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A" w:rsidRPr="008D20AE" w:rsidRDefault="00374350" w:rsidP="003743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20AE">
        <w:rPr>
          <w:rFonts w:ascii="Times New Roman" w:hAnsi="Times New Roman" w:cs="Times New Roman"/>
          <w:b/>
          <w:smallCaps/>
          <w:sz w:val="28"/>
          <w:szCs w:val="28"/>
        </w:rPr>
        <w:t xml:space="preserve">Az Észak Hevesi 33 Vidékfejlesztési Közhasznú Egyesület </w:t>
      </w:r>
    </w:p>
    <w:p w:rsidR="00C6658D" w:rsidRPr="008D20AE" w:rsidRDefault="00374350" w:rsidP="003743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20AE">
        <w:rPr>
          <w:rFonts w:ascii="Times New Roman" w:hAnsi="Times New Roman" w:cs="Times New Roman"/>
          <w:b/>
          <w:smallCaps/>
          <w:sz w:val="28"/>
          <w:szCs w:val="28"/>
        </w:rPr>
        <w:t>Helyi Bíráló Bizottságának összetétele</w:t>
      </w:r>
    </w:p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1"/>
        <w:gridCol w:w="2063"/>
        <w:gridCol w:w="4644"/>
      </w:tblGrid>
      <w:tr w:rsidR="00374350" w:rsidRPr="00374350" w:rsidTr="007427AA">
        <w:tc>
          <w:tcPr>
            <w:tcW w:w="2581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2063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település</w:t>
            </w:r>
          </w:p>
        </w:tc>
        <w:tc>
          <w:tcPr>
            <w:tcW w:w="4644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képviselt szervezet</w:t>
            </w:r>
          </w:p>
        </w:tc>
      </w:tr>
      <w:tr w:rsidR="00374350" w:rsidRPr="00374350" w:rsidTr="007628F6">
        <w:tc>
          <w:tcPr>
            <w:tcW w:w="2581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i/>
                <w:sz w:val="24"/>
              </w:rPr>
              <w:t>rendes tagok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44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Eged István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 Város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Szaniszló László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 Község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Végh István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 Fejlődéséért Közalapítvány</w:t>
            </w:r>
          </w:p>
        </w:tc>
        <w:bookmarkStart w:id="0" w:name="_GoBack"/>
        <w:bookmarkEnd w:id="0"/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Barta Gábor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Pétervásárai Sporthorgász Egyesület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Bozó Olivér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Bükkszenterzsébet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Tarnafa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Sófalvi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Antal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Recsk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Bolyai Farkas Erdélyi Barátok Köre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Ferencz Dénes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Bélapátfalva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Bélapátfalvai Sport Közhasznú Egyesület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Kovács Béla</w:t>
            </w:r>
          </w:p>
        </w:tc>
        <w:tc>
          <w:tcPr>
            <w:tcW w:w="2063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Tarnalelesz</w:t>
            </w:r>
          </w:p>
        </w:tc>
        <w:tc>
          <w:tcPr>
            <w:tcW w:w="4644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Tarnalelesz Község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Kovács Istvánné</w:t>
            </w:r>
          </w:p>
        </w:tc>
        <w:tc>
          <w:tcPr>
            <w:tcW w:w="2063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Bodony</w:t>
            </w:r>
          </w:p>
        </w:tc>
        <w:tc>
          <w:tcPr>
            <w:tcW w:w="4644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Szikó-Trió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Bt.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7AA" w:rsidRPr="007427AA" w:rsidTr="007628F6">
        <w:tc>
          <w:tcPr>
            <w:tcW w:w="2581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27AA">
              <w:rPr>
                <w:rFonts w:ascii="Times New Roman" w:hAnsi="Times New Roman" w:cs="Times New Roman"/>
                <w:b/>
                <w:i/>
                <w:sz w:val="24"/>
              </w:rPr>
              <w:t>póttagok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44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Egedné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Bán Krisztina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Remand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Invest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Karászi Attila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Szilvásváradi Kerektemplomért Alapítvány</w:t>
            </w: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Kecskésné nagy Noémi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Erdőkövesd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Erdőkövesdért Közalapítvány</w:t>
            </w:r>
          </w:p>
        </w:tc>
      </w:tr>
      <w:tr w:rsidR="007427AA" w:rsidTr="007427AA">
        <w:tc>
          <w:tcPr>
            <w:tcW w:w="2581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Ramóna</w:t>
            </w:r>
          </w:p>
        </w:tc>
        <w:tc>
          <w:tcPr>
            <w:tcW w:w="2063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Bekölce</w:t>
            </w:r>
          </w:p>
        </w:tc>
        <w:tc>
          <w:tcPr>
            <w:tcW w:w="4644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Etnoform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Bt.</w:t>
            </w:r>
          </w:p>
        </w:tc>
      </w:tr>
    </w:tbl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350" w:rsidRP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74350" w:rsidRPr="0037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0"/>
    <w:rsid w:val="00374350"/>
    <w:rsid w:val="00405B2F"/>
    <w:rsid w:val="007427AA"/>
    <w:rsid w:val="007628F6"/>
    <w:rsid w:val="008D20AE"/>
    <w:rsid w:val="00C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hevesi5</cp:lastModifiedBy>
  <cp:revision>6</cp:revision>
  <dcterms:created xsi:type="dcterms:W3CDTF">2013-05-07T13:27:00Z</dcterms:created>
  <dcterms:modified xsi:type="dcterms:W3CDTF">2013-05-08T07:38:00Z</dcterms:modified>
</cp:coreProperties>
</file>