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D1" w:rsidRPr="00BD75D1" w:rsidRDefault="00BD75D1" w:rsidP="00BD75D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  <w:r w:rsidR="00EB120C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KITÖLTÉSI ÚTMUTATÓ</w:t>
      </w:r>
    </w:p>
    <w:p w:rsidR="00BD75D1" w:rsidRPr="00BD75D1" w:rsidRDefault="00BD75D1" w:rsidP="00BD75D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EB120C" w:rsidRDefault="00EB120C" w:rsidP="00BD75D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</w:t>
      </w:r>
      <w:r w:rsidR="00BD75D1"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LEADER </w:t>
      </w:r>
      <w:proofErr w:type="spellStart"/>
      <w:r w:rsidR="00BD75D1"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="00BD75D1"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</w:t>
      </w:r>
    </w:p>
    <w:p w:rsidR="00BD75D1" w:rsidRPr="00BD75D1" w:rsidRDefault="00BD75D1" w:rsidP="00BD75D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proofErr w:type="gramStart"/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a</w:t>
      </w:r>
      <w:proofErr w:type="gramEnd"/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LEADER jogcím keretében tervezett projektjavaslat benyújtásához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D75D1" w:rsidRPr="00BD75D1" w:rsidRDefault="00BD75D1" w:rsidP="00EB12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Ügyfél neve: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Az ügyfél projekt adatlapon feltüntetett hivatalos neve, természetes személy esetén a teljes név.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Képviseletre jogosult személy neve: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Az ügyfél képviseletére a létesítő okirat alapján képviseletre jogosult neve (amennyiben releváns).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Ügyfél székhelye/lakcíme: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Az ügyfél bírósági bejegyzésében szereplő székhely, magánszemély esetén az állandó lakcím.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MVH regisztrációs száma: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Amennyiben rendelkezik az ügyfél MVH regisztrációs számmal, abban az esetben kell kitölteni.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Kapcsolattartó neve: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kapcsán felelős kapcsolattartó személy neve, telefonszáma.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Ügyfél által választott értesítési mód:</w:t>
      </w:r>
      <w:r w:rsidRPr="00BD75D1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Tegyen X-et a kiválasztott értesítési mód előtti négyzetbe! Az elektronikus értesítés kézbesítési ideje a munkaszervezet általi kiküldés időpontja. Kérjük ezt figyelembe venni az értesítés módjának kiválasztásánál. 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Kizárólag egy értesítési cím jelölhető be. Amennyiben mindkét cím feltüntetésre kerül, úgy az elektronikus cím alkalmazandó kapcsolattartásra.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Projektjavaslatra vonatkozó információk: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Fejlesztés megnevezése: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 tervezett fejlesztés, rövid, átfogó megnevezése, címe.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HVS cél megjelölése: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</w:t>
      </w:r>
      <w:proofErr w:type="spellStart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HVS-ben</w:t>
      </w:r>
      <w:proofErr w:type="spellEnd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LEADER HACS által meghatározott célkitűzés megnevezése.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HVS intézkedés megjelölése: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</w:t>
      </w:r>
      <w:proofErr w:type="spellStart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HVS-ben</w:t>
      </w:r>
      <w:proofErr w:type="spellEnd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LEADER HACS által, a célkitűzések elérése céljából megfogalmazott intézkedés megnevezése.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Támogatható tevékenységek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: A LEADER rendelet 2.§. (3) bekezdésében felsorolt tevékenységek közül kell kiválasztani a fejlesztés keretében tervezett tevékenységet/tevékenységeket. Több tevékenység is megjelölhető.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Megvalósítás tervezett helyszíne: 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LEADER HACS illetékességi területén lévő település megnevezése, ahol a projektjavaslatban </w:t>
      </w:r>
      <w:proofErr w:type="gramStart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szereplő fejlesztés</w:t>
      </w:r>
      <w:proofErr w:type="gramEnd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kívánják megvalósítani.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A tervezett projekt célja (500 karakter):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Annak rövid bemutatása, hogy a fejlesztés, illetve program megvalósításával milyen célokat kívánnak elérni és ez közvetve hogyan segíti elő a </w:t>
      </w:r>
      <w:proofErr w:type="spellStart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HVS-ben</w:t>
      </w:r>
      <w:proofErr w:type="spellEnd"/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LEADER HACS által meghatározott célkitűzések elérését.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A tervezett fejlesztés rövid, tényszerű bemutatása (2500 karakter):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konkrét fejlesztés és a projektkörnyezet bemutatása, a fejlesztés indokolása, a várható eredmények bemutatása.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Költségvetés: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teljes költsége az igényelt támogatással és saját forrással számítottan.</w:t>
      </w:r>
    </w:p>
    <w:p w:rsidR="00BD75D1" w:rsidRPr="00BD75D1" w:rsidRDefault="00BD75D1" w:rsidP="00BD75D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lastRenderedPageBreak/>
        <w:t xml:space="preserve">A projekt megvalósításához igényelt támogatás: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teljes költségvetésén belül a LEADER forrásból igényelt támogatás összege.</w:t>
      </w:r>
    </w:p>
    <w:p w:rsidR="00BD75D1" w:rsidRPr="00BD75D1" w:rsidRDefault="00BD75D1" w:rsidP="00BD75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D75D1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Képviselő neve, aláírás: </w:t>
      </w:r>
      <w:r w:rsidRPr="00BD75D1">
        <w:rPr>
          <w:rFonts w:ascii="Times New Roman" w:eastAsia="Times New Roman" w:hAnsi="Times New Roman" w:cs="Times New Roman"/>
          <w:sz w:val="20"/>
          <w:szCs w:val="24"/>
          <w:lang w:eastAsia="hu-HU"/>
        </w:rPr>
        <w:t>Az ügyfél cégbejegyzés szerinti hivatalos képviselőjének neve és aláírása.</w:t>
      </w:r>
    </w:p>
    <w:p w:rsidR="00BD75D1" w:rsidRDefault="00BD75D1" w:rsidP="00BD75D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EB120C" w:rsidRPr="0032682C" w:rsidRDefault="00EB120C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Az egyes intézkedéseknél eltérő sajátosságok:</w:t>
      </w:r>
      <w:bookmarkStart w:id="0" w:name="_GoBack"/>
      <w:bookmarkEnd w:id="0"/>
    </w:p>
    <w:p w:rsidR="00EB120C" w:rsidRPr="0032682C" w:rsidRDefault="00EB120C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B120C" w:rsidRPr="0032682C" w:rsidRDefault="00EB120C" w:rsidP="0032682C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32682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1. SZÁMÚ INTÉZKEDÉS: Vállalkozások innovatív fejlesztése</w:t>
      </w:r>
    </w:p>
    <w:p w:rsidR="00EB120C" w:rsidRPr="0032682C" w:rsidRDefault="00EB113A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Jelenlegi foglalkoztatottak száma: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projekt adatlap benyújtása napján foglalkoztatott, teljes munkaidőre átszámított (8 óra) munkavállalói létszám.</w:t>
      </w:r>
    </w:p>
    <w:p w:rsidR="00EB113A" w:rsidRPr="0032682C" w:rsidRDefault="00EB113A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Ebből hátrányos helyzetűnek</w:t>
      </w: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softHyphen/>
      </w: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minősül:</w:t>
      </w: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P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ályakezdő fiatal, 50 év feletti munkanélküli, gyermekgondozást, vagy valamely családtag ápolását követően munkát kereső, az ösztöndíjas foglalkoztatásról szóló 2004. évi CXXIII. törvény szerinti START, </w:t>
      </w:r>
      <w:proofErr w:type="spellStart"/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START</w:t>
      </w:r>
      <w:proofErr w:type="spellEnd"/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EXTRA, START PLUSZ kártyával rendelkező, vagy csökkent munkaképességű egyén.</w:t>
      </w:r>
    </w:p>
    <w:p w:rsidR="00EB113A" w:rsidRPr="0032682C" w:rsidRDefault="00EB113A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Várható újonnan foglalkoztatottak száma (a jelenleg foglalkoztatottak megtartása mellett):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jelenlegi foglalkoztatottak megtartása mellett</w:t>
      </w:r>
      <w:r w:rsidR="00F944B2"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üzemeltetési kötelezettség végéig az újonnan foglalkoztatni kívánt munkavállalók száma.</w:t>
      </w:r>
    </w:p>
    <w:p w:rsidR="00F944B2" w:rsidRPr="0032682C" w:rsidRDefault="000A02A4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Innovativitás</w:t>
      </w:r>
      <w:proofErr w:type="spellEnd"/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adott vállalkozás szempontjából, olyan új technika, technológia bevezetése, illetve új gép-, eszköztípus beszerzése, amely új termék, szolgáltatás kialakítását eredményezi az eddigiekhez képest.</w:t>
      </w:r>
    </w:p>
    <w:p w:rsidR="000A02A4" w:rsidRPr="0032682C" w:rsidRDefault="000A02A4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02A4" w:rsidRPr="00BD75D1" w:rsidRDefault="000A02A4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32682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2. SZÁMÚ INTÉZKEDÉS: Már meglévő és új turisztikai szálláshelyek fejlesztése, szolgáltatás bővítése</w:t>
      </w:r>
    </w:p>
    <w:p w:rsidR="000A02A4" w:rsidRPr="0032682C" w:rsidRDefault="000A02A4" w:rsidP="0032682C">
      <w:pPr>
        <w:pStyle w:val="Listaszerbekezd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32682C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11. SZÁMÚ INTÉZKEDÉS: Turisztikai jellegű szabadidőparkok, horgász és csónakázó funkciójú tavak kialakítása, korszerűsítése, rendbetétele</w:t>
      </w:r>
    </w:p>
    <w:p w:rsidR="00C252EA" w:rsidRPr="0032682C" w:rsidRDefault="000A02A4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Jelenlegi foglalkoztatottak száma: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lásd az 1-es számú intézkedés útmutatójában.</w:t>
      </w:r>
    </w:p>
    <w:p w:rsidR="000A02A4" w:rsidRPr="0032682C" w:rsidRDefault="000A02A4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Ebből hátrányos helyzetűnek</w:t>
      </w: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softHyphen/>
        <w:t xml:space="preserve"> minősül: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lásd az 1-es számú intézkedés útmutatójában.</w:t>
      </w:r>
    </w:p>
    <w:p w:rsidR="000A02A4" w:rsidRPr="0032682C" w:rsidRDefault="000A02A4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Várható újonnan foglalkoztatottak száma (a jelenleg foglalkoztatottak megtartása mellett):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lásd az 1-es számú intézkedés útmutatójában.</w:t>
      </w:r>
    </w:p>
    <w:p w:rsidR="000A02A4" w:rsidRPr="0032682C" w:rsidRDefault="007267F2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Jelenlegi szálláshely típusa: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Kérjük</w:t>
      </w:r>
      <w:r w:rsidR="0032682C"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adja meg a szálláshely jelenlegi minősítésének típusát fokozattal együtt (ha már rendelkezik ilyennel, pl.: X napraforgó, X osztály, X csillag).</w:t>
      </w:r>
    </w:p>
    <w:p w:rsidR="007267F2" w:rsidRPr="0032682C" w:rsidRDefault="007267F2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Jelenlegi szálláshely férőhelye: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szálláshely jelenlegi ágyszáma.</w:t>
      </w:r>
    </w:p>
    <w:p w:rsidR="007267F2" w:rsidRPr="0032682C" w:rsidRDefault="007267F2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Tervezett szálláshely típusa: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Amit a jelen fejlesztés eredményeként el kíván érni.</w:t>
      </w:r>
    </w:p>
    <w:p w:rsidR="007267F2" w:rsidRPr="0032682C" w:rsidRDefault="007267F2" w:rsidP="003268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Tervezett szálláshely férőhelye:</w:t>
      </w:r>
      <w:r w:rsidRPr="0032682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fejlesztés eredményeként létrejövő férőhely szám.</w:t>
      </w:r>
    </w:p>
    <w:p w:rsidR="007267F2" w:rsidRPr="0032682C" w:rsidRDefault="007267F2" w:rsidP="0032682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 xml:space="preserve">Mutassa be, hogy a bevezetni kívánt </w:t>
      </w:r>
      <w:proofErr w:type="gramStart"/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szolgáltatás(</w:t>
      </w:r>
      <w:proofErr w:type="gramEnd"/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ok), miért hiánypótló az adott településen: (</w:t>
      </w:r>
      <w:proofErr w:type="spellStart"/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max</w:t>
      </w:r>
      <w:proofErr w:type="spellEnd"/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. 1000 karakter)</w:t>
      </w:r>
      <w:r w:rsidRPr="0032682C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:</w:t>
      </w:r>
      <w:r w:rsidRPr="0032682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Az adott településen </w:t>
      </w:r>
      <w:r w:rsidR="00D54688" w:rsidRPr="0032682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létrejövő új szolgáltatás és az erre mutatkozó igény bemutatása.</w:t>
      </w:r>
    </w:p>
    <w:sectPr w:rsidR="007267F2" w:rsidRPr="003268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B0" w:rsidRDefault="00E80DB0">
      <w:pPr>
        <w:spacing w:after="0" w:line="240" w:lineRule="auto"/>
      </w:pPr>
      <w:r>
        <w:separator/>
      </w:r>
    </w:p>
  </w:endnote>
  <w:endnote w:type="continuationSeparator" w:id="0">
    <w:p w:rsidR="00E80DB0" w:rsidRDefault="00E8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E80DB0" w:rsidP="00774B29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</w:p>
  <w:p w:rsidR="00774B29" w:rsidRPr="00BB6689" w:rsidRDefault="000D6BD4" w:rsidP="007C0468">
    <w:pPr>
      <w:pStyle w:val="llb"/>
      <w:tabs>
        <w:tab w:val="left" w:pos="0"/>
      </w:tabs>
      <w:jc w:val="center"/>
      <w:rPr>
        <w:rFonts w:ascii="Monotype Corsiva" w:hAnsi="Monotype Corsiva" w:cstheme="minorHAnsi"/>
      </w:rPr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5408" behindDoc="0" locked="0" layoutInCell="1" allowOverlap="1" wp14:anchorId="4FA48EE5" wp14:editId="770AB7E3">
          <wp:simplePos x="0" y="0"/>
          <wp:positionH relativeFrom="column">
            <wp:posOffset>1719580</wp:posOffset>
          </wp:positionH>
          <wp:positionV relativeFrom="paragraph">
            <wp:posOffset>15241</wp:posOffset>
          </wp:positionV>
          <wp:extent cx="2295525" cy="268348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BB6689">
        <w:rPr>
          <w:rStyle w:val="Hiperhivatkozs"/>
          <w:rFonts w:ascii="Monotype Corsiva" w:hAnsi="Monotype Corsiva" w:cstheme="minorHAnsi"/>
          <w:color w:val="auto"/>
          <w:u w:val="none"/>
        </w:rPr>
        <w:t>www.mvh.gov.hu</w:t>
      </w:r>
    </w:hyperlink>
    <w:r>
      <w:t xml:space="preserve">  </w:t>
    </w:r>
    <w:r>
      <w:tab/>
    </w:r>
    <w:r>
      <w:tab/>
    </w:r>
    <w:hyperlink r:id="rId4" w:history="1">
      <w:r w:rsidRPr="00BB6689">
        <w:rPr>
          <w:rStyle w:val="Hiperhivatkozs"/>
          <w:rFonts w:ascii="Monotype Corsiva" w:hAnsi="Monotype Corsiva" w:cstheme="minorHAnsi"/>
          <w:color w:val="auto"/>
          <w:u w:val="none"/>
        </w:rPr>
        <w:t>www.umvp.eu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B0" w:rsidRDefault="00E80DB0">
      <w:pPr>
        <w:spacing w:after="0" w:line="240" w:lineRule="auto"/>
      </w:pPr>
      <w:r>
        <w:separator/>
      </w:r>
    </w:p>
  </w:footnote>
  <w:footnote w:type="continuationSeparator" w:id="0">
    <w:p w:rsidR="00E80DB0" w:rsidRDefault="00E8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0D6BD4" w:rsidP="00722AFB">
    <w:pPr>
      <w:pStyle w:val="lfej"/>
      <w:spacing w:line="360" w:lineRule="auto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D328D7E" wp14:editId="776B0817">
          <wp:simplePos x="0" y="0"/>
          <wp:positionH relativeFrom="column">
            <wp:posOffset>938530</wp:posOffset>
          </wp:positionH>
          <wp:positionV relativeFrom="paragraph">
            <wp:posOffset>236220</wp:posOffset>
          </wp:positionV>
          <wp:extent cx="704850" cy="665480"/>
          <wp:effectExtent l="0" t="0" r="0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60225B15" wp14:editId="210D10DE">
          <wp:simplePos x="0" y="0"/>
          <wp:positionH relativeFrom="column">
            <wp:posOffset>4110355</wp:posOffset>
          </wp:positionH>
          <wp:positionV relativeFrom="paragraph">
            <wp:posOffset>236220</wp:posOffset>
          </wp:positionV>
          <wp:extent cx="527050" cy="476250"/>
          <wp:effectExtent l="0" t="0" r="635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D4CDF21" wp14:editId="5918BD98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52E4A6F" wp14:editId="7BEA5279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22AFB" w:rsidRDefault="000D6BD4" w:rsidP="00350E2B">
    <w:pPr>
      <w:pStyle w:val="lfej"/>
      <w:spacing w:line="360" w:lineRule="auto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6317F1C" wp14:editId="53E62D96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5DC5" w:rsidRPr="00381779" w:rsidRDefault="00E80DB0" w:rsidP="00722AFB">
    <w:pPr>
      <w:pStyle w:val="lfej"/>
      <w:rPr>
        <w:rFonts w:ascii="Times New Roman" w:hAnsi="Times New Roman" w:cs="Times New Roman"/>
        <w:b/>
        <w:sz w:val="24"/>
        <w:szCs w:val="24"/>
      </w:rPr>
    </w:pPr>
  </w:p>
  <w:p w:rsidR="00722AFB" w:rsidRPr="00BB6689" w:rsidRDefault="000D6BD4" w:rsidP="008351C2">
    <w:pPr>
      <w:pStyle w:val="lfej"/>
      <w:tabs>
        <w:tab w:val="left" w:pos="8647"/>
      </w:tabs>
      <w:jc w:val="center"/>
      <w:rPr>
        <w:rFonts w:ascii="Monotype Corsiva" w:hAnsi="Monotype Corsiva" w:cstheme="minorHAnsi"/>
      </w:rPr>
    </w:pPr>
    <w:r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6432" behindDoc="0" locked="0" layoutInCell="1" allowOverlap="1" wp14:anchorId="406FBA38" wp14:editId="1947D14F">
          <wp:simplePos x="0" y="0"/>
          <wp:positionH relativeFrom="column">
            <wp:posOffset>156845</wp:posOffset>
          </wp:positionH>
          <wp:positionV relativeFrom="paragraph">
            <wp:posOffset>104140</wp:posOffset>
          </wp:positionV>
          <wp:extent cx="1162050" cy="450850"/>
          <wp:effectExtent l="0" t="0" r="0" b="6350"/>
          <wp:wrapNone/>
          <wp:docPr id="7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3358ACE" wp14:editId="681AE922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689">
      <w:rPr>
        <w:rFonts w:ascii="Monotype Corsiva" w:hAnsi="Monotype Corsiva" w:cstheme="minorHAnsi"/>
      </w:rPr>
      <w:t xml:space="preserve">3250 Pétervására, </w:t>
    </w:r>
    <w:proofErr w:type="spellStart"/>
    <w:r w:rsidRPr="00BB6689">
      <w:rPr>
        <w:rFonts w:ascii="Monotype Corsiva" w:hAnsi="Monotype Corsiva" w:cstheme="minorHAnsi"/>
      </w:rPr>
      <w:t>Keglevich</w:t>
    </w:r>
    <w:proofErr w:type="spellEnd"/>
    <w:r w:rsidRPr="00BB6689">
      <w:rPr>
        <w:rFonts w:ascii="Monotype Corsiva" w:hAnsi="Monotype Corsiva" w:cstheme="minorHAnsi"/>
      </w:rPr>
      <w:t xml:space="preserve"> út 26. Pf.: 23;</w:t>
    </w:r>
  </w:p>
  <w:p w:rsidR="00722AFB" w:rsidRPr="00BB6689" w:rsidRDefault="000D6BD4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tel</w:t>
    </w:r>
    <w:proofErr w:type="gramEnd"/>
    <w:r w:rsidRPr="00BB6689">
      <w:rPr>
        <w:rFonts w:ascii="Monotype Corsiva" w:hAnsi="Monotype Corsiva" w:cstheme="minorHAnsi"/>
      </w:rPr>
      <w:t>/fax: 0636/368-414; mobil: 0620/360-36-46;</w:t>
    </w:r>
  </w:p>
  <w:p w:rsidR="006335FE" w:rsidRPr="00BB6689" w:rsidRDefault="000D6BD4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e-mail</w:t>
    </w:r>
    <w:proofErr w:type="gramEnd"/>
    <w:r w:rsidRPr="00BB6689">
      <w:rPr>
        <w:rFonts w:ascii="Monotype Corsiva" w:hAnsi="Monotype Corsiva" w:cstheme="minorHAnsi"/>
      </w:rPr>
      <w:t xml:space="preserve">: </w:t>
    </w:r>
    <w:hyperlink r:id="rId8" w:history="1">
      <w:r w:rsidRPr="00BB6689">
        <w:rPr>
          <w:rStyle w:val="Hiperhivatkozs"/>
          <w:rFonts w:ascii="Monotype Corsiva" w:hAnsi="Monotype Corsiva" w:cstheme="minorHAnsi"/>
          <w:color w:val="auto"/>
          <w:u w:val="none"/>
        </w:rPr>
        <w:t>hevesi33@citromail.hu</w:t>
      </w:r>
    </w:hyperlink>
    <w:r w:rsidRPr="00BB6689">
      <w:rPr>
        <w:rFonts w:ascii="Monotype Corsiva" w:hAnsi="Monotype Corsiva" w:cstheme="minorHAnsi"/>
      </w:rPr>
      <w:t xml:space="preserve">; </w:t>
    </w:r>
    <w:r>
      <w:rPr>
        <w:rFonts w:ascii="Monotype Corsiva" w:hAnsi="Monotype Corsiva" w:cstheme="minorHAnsi"/>
      </w:rPr>
      <w:t xml:space="preserve">weboldal: </w:t>
    </w:r>
    <w:r w:rsidRPr="00BB6689">
      <w:rPr>
        <w:rFonts w:ascii="Monotype Corsiva" w:hAnsi="Monotype Corsiva" w:cstheme="minorHAnsi"/>
      </w:rPr>
      <w:t>www.hevesi33.hu</w:t>
    </w:r>
  </w:p>
  <w:p w:rsidR="006335FE" w:rsidRPr="006335FE" w:rsidRDefault="00E80DB0" w:rsidP="00571D52">
    <w:pPr>
      <w:pStyle w:val="lfej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4"/>
    <w:rsid w:val="00095A35"/>
    <w:rsid w:val="000A02A4"/>
    <w:rsid w:val="000D6BD4"/>
    <w:rsid w:val="0032682C"/>
    <w:rsid w:val="00501FE6"/>
    <w:rsid w:val="007267F2"/>
    <w:rsid w:val="00BD75D1"/>
    <w:rsid w:val="00C252EA"/>
    <w:rsid w:val="00D54688"/>
    <w:rsid w:val="00E80DB0"/>
    <w:rsid w:val="00EB113A"/>
    <w:rsid w:val="00EB120C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B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6BD4"/>
  </w:style>
  <w:style w:type="paragraph" w:styleId="llb">
    <w:name w:val="footer"/>
    <w:basedOn w:val="Norml"/>
    <w:link w:val="llb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6BD4"/>
  </w:style>
  <w:style w:type="character" w:styleId="Hiperhivatkozs">
    <w:name w:val="Hyperlink"/>
    <w:basedOn w:val="Bekezdsalapbettpusa"/>
    <w:uiPriority w:val="99"/>
    <w:unhideWhenUsed/>
    <w:rsid w:val="000D6BD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D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B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B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6BD4"/>
  </w:style>
  <w:style w:type="paragraph" w:styleId="llb">
    <w:name w:val="footer"/>
    <w:basedOn w:val="Norml"/>
    <w:link w:val="llb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6BD4"/>
  </w:style>
  <w:style w:type="character" w:styleId="Hiperhivatkozs">
    <w:name w:val="Hyperlink"/>
    <w:basedOn w:val="Bekezdsalapbettpusa"/>
    <w:uiPriority w:val="99"/>
    <w:unhideWhenUsed/>
    <w:rsid w:val="000D6BD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D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B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h.gov.hu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gif"/><Relationship Id="rId4" Type="http://schemas.openxmlformats.org/officeDocument/2006/relationships/hyperlink" Target="http://www.umvp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gif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609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2013-05-14T12:53:00Z</dcterms:created>
  <dcterms:modified xsi:type="dcterms:W3CDTF">2013-05-14T13:40:00Z</dcterms:modified>
</cp:coreProperties>
</file>